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Cumulative Activity Opinion Piece - How I will organize my work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My Topic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933450</wp:posOffset>
            </wp:positionH>
            <wp:positionV relativeFrom="paragraph">
              <wp:posOffset>381000</wp:posOffset>
            </wp:positionV>
            <wp:extent cy="3429000" cx="4874419"/>
            <wp:effectExtent t="0" b="0" r="0" l="0"/>
            <wp:wrapTopAndBottom distT="114300" distB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429000" cx="48744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What are my thoughts on what I am planning on doing?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My Opinion Piece</w:t>
        <w:tab/>
        <w:t xml:space="preserve">    </w:t>
        <w:tab/>
        <w:tab/>
        <w:t xml:space="preserve">       My Media Piece         </w:t>
        <w:tab/>
        <w:tab/>
        <w:t xml:space="preserve">       My Presentation Piece</w:t>
      </w:r>
    </w:p>
    <w:tbl>
      <w:tblPr>
        <w:tblStyle w:val="Table1"/>
        <w:bidiVisual w:val="0"/>
        <w:tblW w:w="11246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748.6666666666665"/>
        <w:gridCol w:w="3748.6666666666665"/>
        <w:gridCol w:w="3748.6666666666665"/>
        <w:tblGridChange w:id="0">
          <w:tblGrid>
            <w:gridCol w:w="3748.6666666666665"/>
            <w:gridCol w:w="3748.6666666666665"/>
            <w:gridCol w:w="3748.66666666666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______________________________________________________________________________________________________________________________________________________________________________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How my pieces are linked: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</w:t>
        <w:tab/>
        <w:t xml:space="preserve">My Opinion Piece</w:t>
        <w:tab/>
        <w:t xml:space="preserve">    </w:t>
        <w:tab/>
        <w:tab/>
        <w:tab/>
        <w:t xml:space="preserve">My Media Piece         </w:t>
        <w:tab/>
        <w:tab/>
        <w:t xml:space="preserve">     My Presentation Piece</w:t>
      </w:r>
    </w:p>
    <w:tbl>
      <w:tblPr>
        <w:tblStyle w:val="Table2"/>
        <w:bidiVisual w:val="0"/>
        <w:tblW w:w="11246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748.6666666666665"/>
        <w:gridCol w:w="3748.6666666666665"/>
        <w:gridCol w:w="3748.6666666666665"/>
        <w:tblGridChange w:id="0">
          <w:tblGrid>
            <w:gridCol w:w="3748.6666666666665"/>
            <w:gridCol w:w="3748.6666666666665"/>
            <w:gridCol w:w="3748.66666666666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_______________________________________________________________________________________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_______________________________________________________________________________________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_______________________________________________________________________________________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DUE DATE-Thursday,November 20th, 2014</w:t>
      </w:r>
    </w:p>
    <w:sectPr>
      <w:pgSz w:w="12240" w:h="15840"/>
      <w:pgMar w:left="634" w:right="360" w:top="0" w:bottom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Organizer-Brainstorming.docx</dc:title>
</cp:coreProperties>
</file>